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245B5B9E" w:rsidR="00B22F8A" w:rsidRPr="002C48CF" w:rsidRDefault="00005EC8" w:rsidP="001E207A">
            <w:pPr>
              <w:pStyle w:val="papertitle"/>
            </w:pPr>
            <w:bookmarkStart w:id="0" w:name="PaperTitle"/>
            <w:bookmarkStart w:id="1" w:name="_GoBack"/>
            <w:bookmarkEnd w:id="1"/>
            <w:commentRangeStart w:id="2"/>
            <w:r>
              <w:t>Extend</w:t>
            </w:r>
            <w:r w:rsidR="001A7187">
              <w:t>ed</w:t>
            </w:r>
            <w:r>
              <w:t xml:space="preserve"> </w:t>
            </w:r>
            <w:r w:rsidR="00B631D4">
              <w:t>Abstract</w:t>
            </w:r>
            <w:r>
              <w:t>:</w:t>
            </w:r>
            <w:commentRangeEnd w:id="2"/>
            <w:r w:rsidR="00500102">
              <w:rPr>
                <w:rStyle w:val="CommentReference"/>
                <w:rFonts w:eastAsia="Times New Roman"/>
                <w:noProof w:val="0"/>
              </w:rPr>
              <w:commentReference w:id="2"/>
            </w:r>
            <w:r w:rsidR="00BF79DF">
              <w:t xml:space="preserve"> </w:t>
            </w:r>
            <w:r w:rsidR="007B7B8F">
              <w:t>Title</w:t>
            </w:r>
            <w:r w:rsidR="002D77CE">
              <w:t>…</w:t>
            </w:r>
          </w:p>
          <w:bookmarkEnd w:id="0"/>
          <w:p w14:paraId="22A51DC7" w14:textId="77777777" w:rsidR="00B22F8A" w:rsidRPr="001B106F" w:rsidRDefault="00B22F8A" w:rsidP="001E207A"/>
        </w:tc>
      </w:tr>
      <w:tr w:rsidR="00B22F8A" w14:paraId="3D7EBDB0" w14:textId="77777777" w:rsidTr="00CE1629">
        <w:trPr>
          <w:trHeight w:val="927"/>
        </w:trPr>
        <w:tc>
          <w:tcPr>
            <w:tcW w:w="3271" w:type="dxa"/>
          </w:tcPr>
          <w:p w14:paraId="087295B4" w14:textId="7C2237E9" w:rsidR="00B22F8A" w:rsidRDefault="00B22F8A" w:rsidP="001E7A2C">
            <w:pPr>
              <w:pStyle w:val="AuthorData"/>
            </w:pPr>
            <w:bookmarkStart w:id="3" w:name="AuthorName" w:colFirst="1" w:colLast="1"/>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p>
        </w:tc>
      </w:tr>
      <w:bookmarkEnd w:id="3"/>
    </w:tbl>
    <w:p w14:paraId="27422599" w14:textId="77777777" w:rsidR="00B22F8A" w:rsidRDefault="00B22F8A" w:rsidP="00B22F8A"/>
    <w:p w14:paraId="2FA91E92" w14:textId="77777777" w:rsidR="00B22F8A" w:rsidRDefault="00B22F8A" w:rsidP="00B22F8A">
      <w:pPr>
        <w:sectPr w:rsidR="00B22F8A" w:rsidSect="001E207A">
          <w:pgSz w:w="12240" w:h="15840"/>
          <w:pgMar w:top="1440" w:right="1210" w:bottom="1440" w:left="1210" w:header="720" w:footer="720" w:gutter="0"/>
          <w:cols w:space="720"/>
          <w:titlePg/>
        </w:sectPr>
      </w:pPr>
    </w:p>
    <w:p w14:paraId="0606A587" w14:textId="5675DFDF" w:rsidR="00B22F8A" w:rsidRPr="009B5410" w:rsidRDefault="000C2F67" w:rsidP="009B5410">
      <w:pPr>
        <w:pStyle w:val="Abstract"/>
      </w:pPr>
      <w:r w:rsidRPr="009B5410">
        <w:lastRenderedPageBreak/>
        <w:t>Abstract</w:t>
      </w:r>
      <w:r w:rsidR="00B22F8A" w:rsidRPr="009B5410">
        <w:t xml:space="preserve"> </w:t>
      </w:r>
      <w:r w:rsidR="006F78C1">
        <w:t>-</w:t>
      </w:r>
      <w:r w:rsidR="00C26018">
        <w:t xml:space="preserve"> </w:t>
      </w:r>
      <w:r w:rsidR="00DF27E1" w:rsidRPr="009B5410">
        <w:t xml:space="preserve">Provide a brief summary </w:t>
      </w:r>
      <w:r w:rsidR="007A587E">
        <w:t xml:space="preserve">of your extended abstract. The Abstract </w:t>
      </w:r>
      <w:r w:rsidR="00DF27E1" w:rsidRPr="009B5410">
        <w:t xml:space="preserve">will be included </w:t>
      </w:r>
      <w:r w:rsidR="00B45E8E">
        <w:t>on the abstract page in</w:t>
      </w:r>
      <w:r w:rsidR="00DF27E1" w:rsidRPr="009B5410">
        <w:t xml:space="preserve"> </w:t>
      </w:r>
      <w:r w:rsidR="00D84241" w:rsidRPr="009B5410">
        <w:t>the</w:t>
      </w:r>
      <w:r w:rsidR="00DF27E1" w:rsidRPr="009B5410">
        <w:t xml:space="preserve"> IEEE Xplore</w:t>
      </w:r>
      <w:r w:rsidR="00250302">
        <w:t xml:space="preserve"> Digital L</w:t>
      </w:r>
      <w:r w:rsidR="00E20250">
        <w:t>ibrary</w:t>
      </w:r>
      <w:r w:rsidR="00DF27E1" w:rsidRPr="009B5410">
        <w:t xml:space="preserve">. </w:t>
      </w:r>
      <w:r w:rsidR="00B22F8A" w:rsidRPr="009B5410">
        <w:t xml:space="preserve">The </w:t>
      </w:r>
      <w:r w:rsidRPr="009B5410">
        <w:t>Abstract</w:t>
      </w:r>
      <w:r w:rsidR="00D501DD" w:rsidRPr="009B5410">
        <w:t xml:space="preserve"> </w:t>
      </w:r>
      <w:r w:rsidR="00B22F8A" w:rsidRPr="009B5410">
        <w:t xml:space="preserve">and Index Terms text should be 10 point Times New Roman, </w:t>
      </w:r>
      <w:r w:rsidR="00184AC3" w:rsidRPr="009B5410">
        <w:t>bold italic</w:t>
      </w:r>
      <w:r w:rsidR="00172317" w:rsidRPr="009B5410">
        <w:t>, fully justified,</w:t>
      </w:r>
      <w:r w:rsidR="00B22F8A" w:rsidRPr="009B5410">
        <w:t xml:space="preserve"> and contained within one paragraph</w:t>
      </w:r>
      <w:r w:rsidR="00022D85" w:rsidRPr="009B5410">
        <w:t xml:space="preserve"> each</w:t>
      </w:r>
      <w:r w:rsidR="00B22F8A" w:rsidRPr="009B5410">
        <w:t xml:space="preserve">. Begin the </w:t>
      </w:r>
      <w:r w:rsidRPr="009B5410">
        <w:t>Abstract</w:t>
      </w:r>
      <w:r w:rsidR="00D501DD" w:rsidRPr="009B5410">
        <w:t xml:space="preserve"> </w:t>
      </w:r>
      <w:r w:rsidR="00B22F8A" w:rsidRPr="009B5410">
        <w:t xml:space="preserve">with the word </w:t>
      </w:r>
      <w:r w:rsidR="001A7B92" w:rsidRPr="009B5410">
        <w:t>“</w:t>
      </w:r>
      <w:r w:rsidRPr="009B5410">
        <w:t>Abstract</w:t>
      </w:r>
      <w:r w:rsidR="00B22F8A" w:rsidRPr="009B5410">
        <w:t>.</w:t>
      </w:r>
      <w:r w:rsidR="001A7B92" w:rsidRPr="009B5410">
        <w:t>”</w:t>
      </w:r>
      <w:r w:rsidR="00B22F8A" w:rsidRPr="009B5410">
        <w:t xml:space="preserve"> Do not indent. Use a hyphen, not a long da</w:t>
      </w:r>
      <w:r w:rsidR="00172317" w:rsidRPr="009B5410">
        <w:t>sh, after the word “</w:t>
      </w:r>
      <w:r w:rsidRPr="009B5410">
        <w:t>Abstract</w:t>
      </w:r>
      <w:r w:rsidR="00172317" w:rsidRPr="009B5410">
        <w:t xml:space="preserve">.” </w:t>
      </w:r>
      <w:r w:rsidR="009F48A2" w:rsidRPr="009B5410">
        <w:t xml:space="preserve">The </w:t>
      </w:r>
      <w:r w:rsidRPr="009B5410">
        <w:t>Abstract</w:t>
      </w:r>
      <w:r w:rsidR="00D501DD" w:rsidRPr="009B5410">
        <w:t xml:space="preserve"> </w:t>
      </w:r>
      <w:r w:rsidR="009F48A2" w:rsidRPr="009B5410">
        <w:t xml:space="preserve">should be about </w:t>
      </w:r>
      <w:r w:rsidR="00B631D4" w:rsidRPr="009B5410">
        <w:t>80</w:t>
      </w:r>
      <w:r w:rsidR="00021AC3" w:rsidRPr="009B5410">
        <w:t>–</w:t>
      </w:r>
      <w:r w:rsidR="00B631D4" w:rsidRPr="009B5410">
        <w:t>120</w:t>
      </w:r>
      <w:r w:rsidR="00CF43F4" w:rsidRPr="009B5410">
        <w:t xml:space="preserve"> words. </w:t>
      </w:r>
      <w:r w:rsidR="00B22F8A" w:rsidRPr="009B5410">
        <w:t>Avoid using abbreviations</w:t>
      </w:r>
      <w:r w:rsidR="00D02977" w:rsidRPr="009B5410">
        <w:t xml:space="preserve">. Do not cite references in the </w:t>
      </w:r>
      <w:r w:rsidRPr="009B5410">
        <w:t>Abstract</w:t>
      </w:r>
      <w:r w:rsidR="00172317" w:rsidRPr="009B5410">
        <w:t>.</w:t>
      </w:r>
      <w:r w:rsidR="00B22F8A" w:rsidRPr="009B5410">
        <w:t xml:space="preserve"> Leave a blank line between the </w:t>
      </w:r>
      <w:r w:rsidRPr="009B5410">
        <w:t>Abstract</w:t>
      </w:r>
      <w:r w:rsidR="00D501DD" w:rsidRPr="009B5410">
        <w:t xml:space="preserve"> </w:t>
      </w:r>
      <w:r w:rsidR="00B22F8A" w:rsidRPr="009B5410">
        <w:t xml:space="preserve">and </w:t>
      </w:r>
      <w:r w:rsidR="00172317" w:rsidRPr="009B5410">
        <w:t>I</w:t>
      </w:r>
      <w:r w:rsidR="00B22F8A" w:rsidRPr="009B5410">
        <w:t xml:space="preserve">ndex </w:t>
      </w:r>
      <w:r w:rsidR="00172317" w:rsidRPr="009B5410">
        <w:t>T</w:t>
      </w:r>
      <w:r w:rsidR="00B22F8A" w:rsidRPr="009B5410">
        <w:t>erms.</w:t>
      </w:r>
    </w:p>
    <w:p w14:paraId="4808E164" w14:textId="77777777" w:rsidR="00B22F8A" w:rsidRDefault="00B22F8A" w:rsidP="009B5410">
      <w:pPr>
        <w:pStyle w:val="Abstract"/>
      </w:pPr>
    </w:p>
    <w:p w14:paraId="17BB9FC2" w14:textId="00D2440D" w:rsidR="00B22F8A" w:rsidRPr="00F81EFB" w:rsidRDefault="00B22F8A" w:rsidP="009B5410">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p>
    <w:p w14:paraId="13EC9492" w14:textId="77777777" w:rsidR="00B22F8A" w:rsidRPr="00CD14A4" w:rsidRDefault="00B22F8A" w:rsidP="00B22F8A">
      <w:pPr>
        <w:pStyle w:val="Heading1"/>
        <w:rPr>
          <w:rStyle w:val="SubtleEmphasis"/>
        </w:rPr>
      </w:pPr>
      <w:bookmarkStart w:id="4" w:name="_Introduction"/>
      <w:bookmarkEnd w:id="4"/>
      <w:r w:rsidRPr="000C1077">
        <w:t>Introduction</w:t>
      </w:r>
    </w:p>
    <w:p w14:paraId="760C5644" w14:textId="1A37E121" w:rsidR="00B22F8A" w:rsidRDefault="00B22F8A" w:rsidP="007B2021">
      <w:pPr>
        <w:pStyle w:val="BodyTextIndent"/>
      </w:pPr>
      <w:r w:rsidRPr="00715BE8">
        <w:t xml:space="preserve">These instructions serve as a template for </w:t>
      </w:r>
      <w:r w:rsidRPr="008037CC">
        <w:t>Microsoft Word</w:t>
      </w:r>
      <w:r w:rsidRPr="00715BE8">
        <w:t xml:space="preserve"> and give you the bas</w:t>
      </w:r>
      <w:r>
        <w:t xml:space="preserve">ic guidelines for preparing </w:t>
      </w:r>
      <w:r w:rsidR="00D22675" w:rsidRPr="00EA70EB">
        <w:rPr>
          <w:b/>
          <w:color w:val="FF0000"/>
        </w:rPr>
        <w:t>extended abstracts</w:t>
      </w:r>
      <w:r>
        <w:t xml:space="preserve"> for IPCC</w:t>
      </w:r>
      <w:r w:rsidRPr="00715BE8">
        <w:t xml:space="preserve"> 20</w:t>
      </w:r>
      <w:r>
        <w:t>14</w:t>
      </w:r>
      <w:r w:rsidRPr="00715BE8">
        <w:t xml:space="preserve">, </w:t>
      </w:r>
      <w:r w:rsidR="00CF43F4">
        <w:t>October 13</w:t>
      </w:r>
      <w:r w:rsidR="00C31544">
        <w:t>–</w:t>
      </w:r>
      <w:r>
        <w:t>15,</w:t>
      </w:r>
      <w:r w:rsidRPr="00715BE8">
        <w:t xml:space="preserve"> in </w:t>
      </w:r>
      <w:r>
        <w:t>Pittsburgh, PA.</w:t>
      </w:r>
      <w:r w:rsidR="00CF43F4">
        <w:t xml:space="preserve"> </w:t>
      </w:r>
      <w:r>
        <w:t>The Proceedings template has been revised for consistency with IEEE’s General Proceedings Template; thus, you may notice some differences from papers you have prepared in previous years.</w:t>
      </w:r>
    </w:p>
    <w:p w14:paraId="3D2D662A" w14:textId="3AD00F3E" w:rsidR="00A74C42" w:rsidRPr="008D4AA4" w:rsidRDefault="00A74C42" w:rsidP="007B2021">
      <w:pPr>
        <w:pStyle w:val="BodyTextIndent"/>
        <w:rPr>
          <w:color w:val="FF0000"/>
        </w:rPr>
      </w:pPr>
      <w:r w:rsidRPr="008D4AA4">
        <w:rPr>
          <w:color w:val="FF0000"/>
        </w:rPr>
        <w:t>Extended abstracts</w:t>
      </w:r>
      <w:r w:rsidR="00987D0D" w:rsidRPr="008D4AA4">
        <w:rPr>
          <w:color w:val="FF0000"/>
        </w:rPr>
        <w:t xml:space="preserve"> may include figures and tables, but</w:t>
      </w:r>
      <w:r w:rsidRPr="008D4AA4">
        <w:rPr>
          <w:color w:val="FF0000"/>
        </w:rPr>
        <w:t xml:space="preserve"> must not exceed 2 pages</w:t>
      </w:r>
      <w:r w:rsidR="0002362F" w:rsidRPr="008D4AA4">
        <w:rPr>
          <w:color w:val="FF0000"/>
        </w:rPr>
        <w:t xml:space="preserve">, including </w:t>
      </w:r>
      <w:r w:rsidR="006C0DA1" w:rsidRPr="008D4AA4">
        <w:rPr>
          <w:color w:val="FF0000"/>
        </w:rPr>
        <w:t xml:space="preserve">References, </w:t>
      </w:r>
      <w:r w:rsidR="0002362F" w:rsidRPr="008D4AA4">
        <w:rPr>
          <w:color w:val="FF0000"/>
        </w:rPr>
        <w:t xml:space="preserve">About the Authors, and </w:t>
      </w:r>
      <w:r w:rsidR="006C0DA1" w:rsidRPr="008D4AA4">
        <w:rPr>
          <w:color w:val="FF0000"/>
        </w:rPr>
        <w:t>Acknowledgement.</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752E061B" w:rsidR="00B22F8A" w:rsidRDefault="00B22F8A" w:rsidP="00B22F8A">
      <w:pPr>
        <w:pStyle w:val="BodyTextIndent"/>
      </w:pPr>
      <w:r>
        <w:t xml:space="preserve">All printed material, including text, illustrations, and charts, must be kept within a print area of 6-7/8 inches (17.5 cm) wide by 8-7/8 inches (22.54 cm) high. Do not </w:t>
      </w:r>
      <w:r>
        <w:lastRenderedPageBreak/>
        <w:t xml:space="preserve">write or print anything outside the print area. All </w:t>
      </w:r>
      <w:r w:rsidRPr="00F35293">
        <w:t>text</w:t>
      </w:r>
      <w:r>
        <w:t xml:space="preserve"> must be in a two-column format. Columns are to be 3-1/4 inches (8.25 cm) wide, with a 5/16 inch (0.8 cm) space between them.</w:t>
      </w:r>
      <w:r w:rsidR="00925562">
        <w:t xml:space="preserve"> Text must be fully justified.</w:t>
      </w:r>
    </w:p>
    <w:p w14:paraId="69870003" w14:textId="725F6E2E" w:rsidR="00B22F8A" w:rsidRDefault="00B22F8A" w:rsidP="00B22F8A">
      <w:pPr>
        <w:pStyle w:val="BodyTextIndent"/>
      </w:pPr>
      <w:r>
        <w:t xml:space="preserve">Because the Proceedings will be provided in a digital format, color may be used in the </w:t>
      </w:r>
      <w:r w:rsidR="00EB2179">
        <w:t>extended abstract</w:t>
      </w:r>
      <w:r>
        <w:t xml:space="preserve">, but </w:t>
      </w:r>
      <w:r w:rsidR="00B574E9">
        <w:t>try to use colors that contrast well in black and white.</w:t>
      </w:r>
    </w:p>
    <w:p w14:paraId="7B186880" w14:textId="5212CD33" w:rsidR="00B22F8A" w:rsidRDefault="00B22F8A" w:rsidP="00B22F8A">
      <w:pPr>
        <w:pStyle w:val="BodyTextIndent"/>
      </w:pPr>
      <w:r>
        <w:t xml:space="preserve">Do not number the pages; all </w:t>
      </w:r>
      <w:r w:rsidR="00EB2179">
        <w:t xml:space="preserve">extended abstracts </w:t>
      </w:r>
      <w:r>
        <w:t>will be merged for the purpose of creating the Proceedings, and page numbering will be applied at that time.</w:t>
      </w:r>
    </w:p>
    <w:p w14:paraId="726DE88A" w14:textId="7BD2602D" w:rsidR="00B22F8A" w:rsidRPr="00A4324D" w:rsidRDefault="00750309" w:rsidP="00B22F8A">
      <w:pPr>
        <w:pStyle w:val="BodyTextIndent"/>
        <w:rPr>
          <w:color w:val="FF0000"/>
        </w:rPr>
      </w:pPr>
      <w:r w:rsidRPr="00A4324D">
        <w:rPr>
          <w:color w:val="FF0000"/>
        </w:rPr>
        <w:t xml:space="preserve">Extended abstract </w:t>
      </w:r>
      <w:r w:rsidR="00242BCC">
        <w:rPr>
          <w:color w:val="FF0000"/>
        </w:rPr>
        <w:t>must</w:t>
      </w:r>
      <w:r w:rsidRPr="00A4324D">
        <w:rPr>
          <w:color w:val="FF0000"/>
        </w:rPr>
        <w:t xml:space="preserve"> not exceed 2 pages</w:t>
      </w:r>
      <w:r w:rsidR="00320544" w:rsidRPr="00A4324D">
        <w:rPr>
          <w:color w:val="FF0000"/>
        </w:rPr>
        <w:t>.</w:t>
      </w:r>
    </w:p>
    <w:p w14:paraId="7D7EE1A7" w14:textId="4685B496" w:rsidR="00B22F8A" w:rsidRPr="00830566" w:rsidRDefault="00B22F8A" w:rsidP="00B22F8A">
      <w:pPr>
        <w:pStyle w:val="Heading2"/>
      </w:pPr>
      <w:r w:rsidRPr="00830566">
        <w:t>I.</w:t>
      </w:r>
      <w:r w:rsidR="00BF79DF">
        <w:t xml:space="preserve">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15E68AD2" w:rsidR="00B22F8A" w:rsidRPr="008423EF" w:rsidRDefault="00B22F8A" w:rsidP="00B22F8A">
      <w:pPr>
        <w:pStyle w:val="Heading2"/>
      </w:pPr>
      <w:r>
        <w:t>II.</w:t>
      </w:r>
      <w:r w:rsidR="00BF79DF">
        <w:t xml:space="preserve"> </w:t>
      </w:r>
      <w:r>
        <w:t>Author name(s) and a</w:t>
      </w:r>
      <w:r w:rsidRPr="008423EF">
        <w:t>ffiliation(s)</w:t>
      </w:r>
    </w:p>
    <w:p w14:paraId="33F31CAE" w14:textId="22E2FA2B" w:rsidR="001760A0" w:rsidRDefault="00184C67" w:rsidP="00B22F8A">
      <w:pPr>
        <w:pStyle w:val="BodyTextIndent"/>
      </w:pPr>
      <w:r>
        <w:t>Y</w:t>
      </w:r>
      <w:r w:rsidR="00925562">
        <w:t>our initial submission should not include any identifying information; this section should include identifying information only when the final camera-ready document is submitted.</w:t>
      </w:r>
    </w:p>
    <w:p w14:paraId="6B000D13" w14:textId="10A0069F" w:rsidR="00B22F8A" w:rsidRPr="003051A0" w:rsidRDefault="00B22F8A" w:rsidP="00B22F8A">
      <w:pPr>
        <w:pStyle w:val="BodyTextIndent"/>
      </w:pPr>
      <w:r>
        <w:t xml:space="preserve">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w:t>
      </w:r>
      <w:r w:rsidRPr="003051A0">
        <w:t>new row and format appropriately, leaving one blank line between rows of authors. Affiliations are centered below each author name, italicized, not bold. Include e</w:t>
      </w:r>
      <w:r w:rsidRPr="003051A0">
        <w:noBreakHyphen/>
        <w:t>ma</w:t>
      </w:r>
      <w:r w:rsidR="00925562" w:rsidRPr="003051A0">
        <w:t>il addresses.</w:t>
      </w:r>
    </w:p>
    <w:p w14:paraId="7C028D28" w14:textId="3523EB9B" w:rsidR="00B22F8A" w:rsidRPr="003051A0" w:rsidRDefault="00B22F8A" w:rsidP="00B22F8A">
      <w:pPr>
        <w:pStyle w:val="Heading2"/>
      </w:pPr>
      <w:r w:rsidRPr="003051A0">
        <w:t>III.</w:t>
      </w:r>
      <w:r w:rsidR="00BF79DF" w:rsidRPr="003051A0">
        <w:t xml:space="preserve"> </w:t>
      </w:r>
      <w:r w:rsidRPr="003051A0">
        <w:t>Second p</w:t>
      </w:r>
      <w:r w:rsidR="00CE268F" w:rsidRPr="003051A0">
        <w:t>age</w:t>
      </w:r>
    </w:p>
    <w:p w14:paraId="34B7C63C" w14:textId="57C6F673" w:rsidR="00B22F8A" w:rsidRDefault="00B22F8A" w:rsidP="0073151B">
      <w:pPr>
        <w:pStyle w:val="BodyTextIndent"/>
      </w:pPr>
      <w:r w:rsidRPr="003051A0">
        <w:t xml:space="preserve">The second </w:t>
      </w:r>
      <w:r w:rsidR="001C3E1F" w:rsidRPr="003051A0">
        <w:t>page</w:t>
      </w:r>
      <w:r w:rsidRPr="003051A0">
        <w:t xml:space="preserve"> should begin 1.0 inch (2.54 cm) from the top edge. On all pages, the bottom margin should be 1-1/8 inches (2.86 cm) from the bottom edge of the page for 8.5 x 11-inch paper.</w:t>
      </w:r>
      <w:r w:rsidR="0073151B" w:rsidRPr="003051A0">
        <w:t xml:space="preserve"> On the second page</w:t>
      </w:r>
      <w:r w:rsidRPr="003051A0">
        <w:t>, try to adjust the lengths of the two columns so that they are the same (automatically defined in section of this</w:t>
      </w:r>
      <w:r>
        <w:t xml:space="preserve"> template). Use </w:t>
      </w:r>
      <w:r>
        <w:lastRenderedPageBreak/>
        <w:t>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09E567CA" w:rsidR="00B22F8A" w:rsidRPr="00E60DE9" w:rsidRDefault="00B22F8A" w:rsidP="00B22F8A">
      <w:pPr>
        <w:pStyle w:val="Heading2"/>
      </w:pPr>
      <w:r>
        <w:t>I.</w:t>
      </w:r>
      <w:r w:rsidR="00BF79DF">
        <w:t xml:space="preserve"> </w:t>
      </w:r>
      <w:r>
        <w:t>Main t</w:t>
      </w:r>
      <w:r w:rsidRPr="00E60DE9">
        <w:t>ext</w:t>
      </w:r>
    </w:p>
    <w:p w14:paraId="5E7DCD1D" w14:textId="77777777"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 </w:t>
      </w:r>
      <w:r w:rsidRPr="00DF7FA3">
        <w:t xml:space="preserve">Sentences should be separated by </w:t>
      </w:r>
      <w:r>
        <w:t>one</w:t>
      </w:r>
      <w:r w:rsidRPr="00DF7FA3">
        <w:t xml:space="preserve"> space only</w:t>
      </w:r>
      <w:r>
        <w:t>.</w:t>
      </w:r>
      <w:r w:rsidRPr="00DF7FA3">
        <w:t xml:space="preserve"> </w:t>
      </w:r>
      <w:r>
        <w:t>Please do not place any additional blank lines between paragraphs. Apply Body Text Indent style. Please do not modify the styles used in this template.</w:t>
      </w:r>
    </w:p>
    <w:p w14:paraId="1B32AC80" w14:textId="659729F4" w:rsidR="00B22F8A" w:rsidRDefault="00B22F8A" w:rsidP="00B22F8A">
      <w:pPr>
        <w:pStyle w:val="Heading2"/>
      </w:pPr>
      <w:r>
        <w:t xml:space="preserve"> II.</w:t>
      </w:r>
      <w:r w:rsidR="00BF79DF">
        <w:t xml:space="preserve"> </w:t>
      </w:r>
      <w:r>
        <w:t>Figures and tables</w:t>
      </w:r>
    </w:p>
    <w:p w14:paraId="0210719C" w14:textId="34A05C0D" w:rsidR="00B22F8A" w:rsidRDefault="00B22F8A" w:rsidP="00B22F8A">
      <w:pPr>
        <w:pStyle w:val="BodyTextIndent"/>
      </w:pPr>
      <w:r w:rsidRPr="00F35293">
        <w:t>Figure and table captions</w:t>
      </w:r>
      <w:r>
        <w:t xml:space="preserve"> should be 10-point Times, small caps, left-justified (“Caption” in the Styles menu of this document). Callouts should be 9-point Times, non-boldface.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Figure captions are to appear </w:t>
      </w:r>
      <w:r w:rsidRPr="00F35293">
        <w:t>below</w:t>
      </w:r>
      <w:r>
        <w:t xml:space="preserve"> the figures. Table titles are to appear </w:t>
      </w:r>
      <w:r w:rsidRPr="00F35293">
        <w:t>above</w:t>
      </w:r>
      <w:r>
        <w:t xml:space="preserve"> the tables.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p>
    <w:p w14:paraId="4BE32F9C" w14:textId="77777777" w:rsidR="00B22F8A" w:rsidRDefault="00B22F8A" w:rsidP="00B22F8A">
      <w:pPr>
        <w:pStyle w:val="BodyTextIndent"/>
      </w:pPr>
      <w:r>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Pr="00CD6A50" w:rsidRDefault="00B22F8A" w:rsidP="00B22F8A">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BodyTextIndent"/>
      </w:pPr>
    </w:p>
    <w:p w14:paraId="647D0C99" w14:textId="77777777" w:rsidR="00B22F8A" w:rsidRPr="0009503D" w:rsidRDefault="00B22F8A"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C593003" w14:textId="26FB0C39" w:rsidR="00B22F8A" w:rsidRDefault="00B22F8A" w:rsidP="00B22F8A">
      <w:pPr>
        <w:pStyle w:val="BodyTextIndent"/>
      </w:pPr>
      <w:r>
        <w:t>Figure axis labels ar</w:t>
      </w:r>
      <w:r w:rsidR="00CB4199">
        <w:t xml:space="preserve">e often a source of confusion. </w:t>
      </w:r>
      <w:r>
        <w:t>Try to</w:t>
      </w:r>
      <w:r w:rsidR="00CB4199">
        <w:t xml:space="preserve"> use words rather than symbols.</w:t>
      </w:r>
      <w:r>
        <w:t xml:space="preserve"> As an example, write </w:t>
      </w:r>
      <w:r>
        <w:lastRenderedPageBreak/>
        <w:t xml:space="preserve">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BodyTextIndentChar"/>
        </w:rPr>
      </w:pPr>
      <w:r>
        <w:rPr>
          <w:noProof/>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0"/>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F6AE3BB" w14:textId="4A0FE1D3" w:rsidR="00B22F8A" w:rsidRDefault="00B22F8A" w:rsidP="00B22F8A">
      <w:pPr>
        <w:pStyle w:val="Caption"/>
      </w:pPr>
      <w:r w:rsidRPr="00185E4A">
        <w:t xml:space="preserve">Figure </w:t>
      </w:r>
      <w:r w:rsidR="003E4DBE">
        <w:fldChar w:fldCharType="begin"/>
      </w:r>
      <w:r w:rsidR="003E4DBE">
        <w:instrText xml:space="preserve"> SEQ Figure \* A</w:instrText>
      </w:r>
      <w:r w:rsidR="003E4DBE">
        <w:instrText xml:space="preserve">RABIC </w:instrText>
      </w:r>
      <w:r w:rsidR="003E4DBE">
        <w:fldChar w:fldCharType="separate"/>
      </w:r>
      <w:r>
        <w:rPr>
          <w:noProof/>
        </w:rPr>
        <w:t>1</w:t>
      </w:r>
      <w:r w:rsidR="003E4DBE">
        <w:rPr>
          <w:noProof/>
        </w:rPr>
        <w:fldChar w:fldCharType="end"/>
      </w:r>
      <w:r w:rsidRPr="00185E4A">
        <w:t>.</w:t>
      </w:r>
      <w:r w:rsidR="00BF79DF">
        <w:t xml:space="preserve"> </w:t>
      </w:r>
      <w:r w:rsidRPr="00185E4A">
        <w:t>Use the caption style for describing figures.</w:t>
      </w:r>
    </w:p>
    <w:p w14:paraId="52AF6229" w14:textId="3B59C879" w:rsidR="00B22F8A" w:rsidRDefault="00B22F8A" w:rsidP="00B22F8A">
      <w:pPr>
        <w:pStyle w:val="BodyTextIndent"/>
      </w:pPr>
      <w:r>
        <w:t>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em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51CBBE88"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“webers per square meter,” not “webers/m</w:t>
      </w:r>
      <w:r>
        <w:rPr>
          <w:vertAlign w:val="superscript"/>
        </w:rPr>
        <w:t>2</w:t>
      </w:r>
      <w:r>
        <w:t>.” Spell units when they appear in text:</w:t>
      </w:r>
      <w:r w:rsidR="00BF79DF">
        <w:t xml:space="preserve"> </w:t>
      </w:r>
      <w:r>
        <w:t xml:space="preserve">“…a few henries,” not “…a few H.” </w:t>
      </w:r>
    </w:p>
    <w:p w14:paraId="26A37910" w14:textId="44817E9C" w:rsidR="00B22F8A"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 xml:space="preserve">your </w:t>
      </w:r>
      <w:r w:rsidR="00A93C8E">
        <w:rPr>
          <w:b/>
        </w:rPr>
        <w:t>extended abstract</w:t>
      </w:r>
      <w:r w:rsidRPr="00E52C68">
        <w:rPr>
          <w:b/>
        </w:rPr>
        <w:t>.</w:t>
      </w:r>
      <w:r>
        <w:t xml:space="preserve"> Do not add any kind of pagination anywhere in the </w:t>
      </w:r>
      <w:r w:rsidR="00A93C8E">
        <w:t>extended abstract</w:t>
      </w:r>
      <w:r>
        <w:t>.</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4D45473F" w:rsidR="00B22F8A" w:rsidRPr="002964FC" w:rsidRDefault="00B22F8A" w:rsidP="00B22F8A">
      <w:pPr>
        <w:pStyle w:val="Heading2"/>
      </w:pPr>
      <w:r w:rsidRPr="002964FC">
        <w:lastRenderedPageBreak/>
        <w:t>I.</w:t>
      </w:r>
      <w:r w:rsidR="00BF79DF">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77777777" w:rsidR="00B22F8A" w:rsidRPr="007C559B" w:rsidRDefault="00B22F8A" w:rsidP="00B22F8A">
      <w:pPr>
        <w:pStyle w:val="BodyTextIndent"/>
      </w:pPr>
      <w:r w:rsidRPr="007C559B">
        <w:t>Recommended format for bulleted lists:</w:t>
      </w:r>
    </w:p>
    <w:p w14:paraId="639BF572" w14:textId="77777777" w:rsidR="00B22F8A" w:rsidRDefault="00B22F8A" w:rsidP="00B22F8A">
      <w:pPr>
        <w:pStyle w:val="BulletList"/>
      </w:pPr>
      <w:r>
        <w:t>Lead-in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(BulletList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77777777" w:rsidR="00B22F8A" w:rsidRDefault="00B22F8A" w:rsidP="00B22F8A">
      <w:pPr>
        <w:pStyle w:val="BodyTextIndent"/>
      </w:pPr>
      <w:r>
        <w:t>For numbered lists you should:</w:t>
      </w:r>
    </w:p>
    <w:p w14:paraId="0DD331F9" w14:textId="77777777" w:rsidR="00B22F8A" w:rsidRDefault="00B22F8A" w:rsidP="00B22F8A">
      <w:pPr>
        <w:pStyle w:val="NumberedList"/>
        <w:ind w:left="720" w:hanging="360"/>
      </w:pPr>
      <w:r>
        <w:t>Use where the order of the list is critical (NumberedList Style).</w:t>
      </w:r>
    </w:p>
    <w:p w14:paraId="3E5BEC08" w14:textId="247AFE2D" w:rsidR="00B22F8A" w:rsidRDefault="00B22F8A" w:rsidP="002A2EF6">
      <w:pPr>
        <w:pStyle w:val="NumberedList"/>
        <w:ind w:left="720" w:hanging="360"/>
      </w:pPr>
      <w:r>
        <w:t>Use the auto-numbering feature included in the NumberedList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If you need to offset text as block quotations of extracts, apply the BlockQuote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36E2FD11" w:rsidR="00B22F8A" w:rsidRDefault="00B22F8A" w:rsidP="00B22F8A">
      <w:pPr>
        <w:pStyle w:val="BodyTextIndent"/>
      </w:pPr>
      <w:r>
        <w:t xml:space="preserve">If you wish to identify funding sources or significant contributions by others, please include your acknowledgements at the end of your </w:t>
      </w:r>
      <w:r w:rsidR="00A93C8E">
        <w:t xml:space="preserve">extended abstract </w:t>
      </w:r>
      <w:r>
        <w:t>but before the References.</w:t>
      </w:r>
      <w:r w:rsidR="00C860B4">
        <w:t xml:space="preserve"> Only include this information on the final camera-ready copy.</w:t>
      </w:r>
    </w:p>
    <w:p w14:paraId="5FEB3C2B" w14:textId="77777777" w:rsidR="00B22F8A" w:rsidRDefault="00B22F8A" w:rsidP="00B22F8A">
      <w:pPr>
        <w:pStyle w:val="Heading1"/>
      </w:pPr>
      <w:r>
        <w:t>References</w:t>
      </w:r>
    </w:p>
    <w:p w14:paraId="5E7034C1" w14:textId="3D133936" w:rsidR="00B22F8A" w:rsidRDefault="00B22F8A" w:rsidP="00B22F8A">
      <w:pPr>
        <w:pStyle w:val="BodyTextIndent"/>
      </w:pPr>
      <w:r>
        <w:t xml:space="preserve">List and number all references in 9-point Times, single-spaced, at the end of your </w:t>
      </w:r>
      <w:r w:rsidR="00A93C8E">
        <w:t>extended abstract</w:t>
      </w:r>
      <w:r>
        <w:t xml:space="preserve">, with one blank line between each reference. This format is set </w:t>
      </w:r>
      <w:r>
        <w:lastRenderedPageBreak/>
        <w:t xml:space="preserve">as “References Text” in the Styles menu of this document. The names of authors in your references are formatted as the first initial of the authors’ followed by their last names. Use </w:t>
      </w:r>
      <w:r>
        <w:rPr>
          <w:i/>
          <w:iCs/>
        </w:rPr>
        <w:t xml:space="preserve">et al. </w:t>
      </w:r>
      <w:r>
        <w:t>when three or more names are given, both in the in-text citations and in the References section.</w:t>
      </w:r>
    </w:p>
    <w:p w14:paraId="11A4C8FA" w14:textId="2586A3C3"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w:t>
      </w:r>
      <w:r w:rsidR="00A93C8E">
        <w:rPr>
          <w:b/>
        </w:rPr>
        <w:t>extended abstract</w:t>
      </w:r>
      <w:r w:rsidR="00A93C8E" w:rsidRPr="003B2FE8">
        <w:rPr>
          <w:b/>
        </w:rPr>
        <w:t xml:space="preserve">s </w:t>
      </w:r>
      <w:r w:rsidRPr="003B2FE8">
        <w:rPr>
          <w:b/>
        </w:rPr>
        <w:t>returned for correction.</w:t>
      </w:r>
    </w:p>
    <w:p w14:paraId="79BED1C5" w14:textId="77777777" w:rsidR="00B22F8A" w:rsidRPr="003B2FE8" w:rsidRDefault="00B22F8A" w:rsidP="00B22F8A">
      <w:pPr>
        <w:pStyle w:val="BodyTextIndent"/>
      </w:pPr>
      <w:r w:rsidRPr="003B2FE8">
        <w:t xml:space="preserve">Where appropriate, include the name(s) of editors of referenced books. Do not use ibid. or op. cit references. For detailed information about IEEE proceedings citations, consult the IEEE Citation Reference at: </w:t>
      </w:r>
      <w:hyperlink r:id="rId11" w:history="1">
        <w:r w:rsidRPr="003B2FE8">
          <w:rPr>
            <w:rStyle w:val="Hyperlink"/>
          </w:rPr>
          <w:t>http://www.ieee.org/documents/ieeecitationref.pdf</w:t>
        </w:r>
      </w:hyperlink>
      <w:r w:rsidRPr="003B2FE8">
        <w:t>.</w:t>
      </w:r>
    </w:p>
    <w:p w14:paraId="28826030" w14:textId="77777777" w:rsidR="00B22F8A" w:rsidRDefault="00B22F8A" w:rsidP="00B22F8A">
      <w:pPr>
        <w:pStyle w:val="BodyTextIndent"/>
      </w:pPr>
      <w:r w:rsidRPr="003B2FE8">
        <w:t>Examples of references for common types of publications—journal articles, books, and websites follow. You can use these examples to verify your own work. IEEE format is used as in the Transactions on Professional Communication,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18C3658A" w14:textId="77777777" w:rsidR="00B22F8A" w:rsidRPr="003B2FE8" w:rsidRDefault="00B22F8A" w:rsidP="00B22F8A">
      <w:pPr>
        <w:pStyle w:val="BodyTextIndent"/>
      </w:pPr>
    </w:p>
    <w:p w14:paraId="1B1B190E" w14:textId="77777777" w:rsidR="00B22F8A" w:rsidRPr="00F66C7E" w:rsidRDefault="00B22F8A" w:rsidP="00B22F8A">
      <w:pPr>
        <w:pStyle w:val="Heading3"/>
      </w:pPr>
      <w:r>
        <w:t xml:space="preserve">[1] </w:t>
      </w:r>
      <w:r w:rsidRPr="00F66C7E">
        <w:t>I. Thompson, “Women and feminism in technical communication,” </w:t>
      </w:r>
      <w:r w:rsidRPr="0046114D">
        <w:rPr>
          <w:i/>
        </w:rPr>
        <w:t>Journal of Business and Technical Communication</w:t>
      </w:r>
      <w:r w:rsidRPr="00F66C7E">
        <w:t>, vol. 13, no. 2, pp.154–178, 1999.</w:t>
      </w:r>
    </w:p>
    <w:p w14:paraId="799CF138" w14:textId="77777777" w:rsidR="00B22F8A" w:rsidRPr="00F66C7E" w:rsidRDefault="00B22F8A" w:rsidP="00B22F8A">
      <w:pPr>
        <w:pStyle w:val="Heading3"/>
      </w:pPr>
    </w:p>
    <w:p w14:paraId="14DEE7F5" w14:textId="77777777" w:rsidR="00B22F8A" w:rsidRPr="00F66C7E" w:rsidRDefault="00B22F8A" w:rsidP="00B22F8A">
      <w:pPr>
        <w:pStyle w:val="Heading3"/>
      </w:pPr>
      <w:r w:rsidRPr="00F66C7E">
        <w:t>[2] M. S. MacNealy</w:t>
      </w:r>
      <w:r>
        <w:rPr>
          <w:i/>
        </w:rPr>
        <w:t xml:space="preserve">, </w:t>
      </w:r>
      <w:r w:rsidRPr="0046114D">
        <w:rPr>
          <w:i/>
        </w:rPr>
        <w:t>Strategies for Empirical Research in Writing</w:t>
      </w:r>
      <w:r w:rsidRPr="00F66C7E">
        <w:t>. Boston, MA: Allyn and Bacon, 1999.</w:t>
      </w:r>
    </w:p>
    <w:p w14:paraId="46756A29" w14:textId="77777777" w:rsidR="00B22F8A" w:rsidRPr="00F66C7E" w:rsidRDefault="00B22F8A" w:rsidP="00B22F8A">
      <w:pPr>
        <w:pStyle w:val="Heading3"/>
      </w:pPr>
    </w:p>
    <w:p w14:paraId="21767DAA" w14:textId="77777777" w:rsidR="00B22F8A" w:rsidRPr="00F66C7E" w:rsidRDefault="00B22F8A" w:rsidP="00B22F8A">
      <w:pPr>
        <w:pStyle w:val="Heading3"/>
      </w:pPr>
      <w:r w:rsidRPr="00F66C7E">
        <w:t>[3] J. H. Watt and S. A. van den Berg, </w:t>
      </w:r>
      <w:r w:rsidRPr="0046114D">
        <w:rPr>
          <w:i/>
        </w:rPr>
        <w:t>Research Methods for Communication Science</w:t>
      </w:r>
      <w:r w:rsidRPr="00F66C7E">
        <w:t>. Boston, MA: Allyn and Bacon, 1995.</w:t>
      </w:r>
    </w:p>
    <w:p w14:paraId="59BFA345" w14:textId="77777777" w:rsidR="00B22F8A" w:rsidRPr="00F66C7E" w:rsidRDefault="00B22F8A" w:rsidP="00B22F8A">
      <w:pPr>
        <w:pStyle w:val="Heading3"/>
      </w:pPr>
    </w:p>
    <w:p w14:paraId="27E776F8" w14:textId="77777777" w:rsidR="00B22F8A" w:rsidRPr="00F66C7E" w:rsidRDefault="00B22F8A" w:rsidP="00B22F8A">
      <w:pPr>
        <w:pStyle w:val="Heading3"/>
      </w:pPr>
      <w:r>
        <w:t xml:space="preserve">[4] </w:t>
      </w:r>
      <w:r w:rsidRPr="00F66C7E">
        <w:t>S. Kleinmann, “The reciprocal relationship of workplace culture and review,” in </w:t>
      </w:r>
      <w:r w:rsidRPr="0046114D">
        <w:rPr>
          <w:i/>
        </w:rPr>
        <w:t>Writing in the Workplace: New Research Perspectives</w:t>
      </w:r>
      <w:r w:rsidRPr="00F66C7E">
        <w:t>, R. Spilka, Ed. Carbondale, IL: Southern Illinois University Press, 1993, pp. 56–70.</w:t>
      </w:r>
    </w:p>
    <w:p w14:paraId="75CBC6F5" w14:textId="77777777" w:rsidR="00B22F8A" w:rsidRPr="00F66C7E" w:rsidRDefault="00B22F8A" w:rsidP="00B22F8A">
      <w:pPr>
        <w:pStyle w:val="Heading3"/>
      </w:pPr>
    </w:p>
    <w:p w14:paraId="259C8E0E" w14:textId="77777777" w:rsidR="00B22F8A" w:rsidRPr="00F66C7E" w:rsidRDefault="00B22F8A" w:rsidP="00B22F8A">
      <w:pPr>
        <w:pStyle w:val="Heading3"/>
      </w:pPr>
      <w:r>
        <w:t xml:space="preserve">[5] </w:t>
      </w:r>
      <w:r w:rsidRPr="00F66C7E">
        <w:t xml:space="preserve">K. St. Amant, “Virtual office communication protocols: A system for managing international virtual teams,” in </w:t>
      </w:r>
      <w:r w:rsidRPr="0046114D">
        <w:rPr>
          <w:i/>
        </w:rPr>
        <w:t>Proceedings of the IEEE International Professional Communication Conference</w:t>
      </w:r>
      <w:r w:rsidRPr="00F66C7E">
        <w:t>, 2005, pp. 703–717.</w:t>
      </w:r>
    </w:p>
    <w:p w14:paraId="02027C0B" w14:textId="77777777" w:rsidR="00B22F8A" w:rsidRPr="00F66C7E" w:rsidRDefault="00B22F8A" w:rsidP="00B22F8A">
      <w:pPr>
        <w:pStyle w:val="Heading3"/>
      </w:pPr>
    </w:p>
    <w:p w14:paraId="345D5404" w14:textId="77777777" w:rsidR="00B22F8A" w:rsidRDefault="00B22F8A" w:rsidP="00B22F8A">
      <w:pPr>
        <w:pStyle w:val="Heading3"/>
      </w:pPr>
      <w:r w:rsidRPr="00F66C7E">
        <w:t xml:space="preserve">[6] Structural Engineering Society–International. [Online]. Available: </w:t>
      </w:r>
      <w:r w:rsidRPr="000978EB">
        <w:t>http://www.seaint.org</w:t>
      </w:r>
      <w:r>
        <w:t>.</w:t>
      </w:r>
    </w:p>
    <w:p w14:paraId="7B6CE2C3" w14:textId="77777777" w:rsidR="00B22F8A" w:rsidRDefault="00B22F8A" w:rsidP="00B22F8A">
      <w:pPr>
        <w:pStyle w:val="Heading3"/>
      </w:pPr>
    </w:p>
    <w:p w14:paraId="24FF3818" w14:textId="57703DFA" w:rsidR="00B22F8A" w:rsidRDefault="00B22F8A" w:rsidP="00BC65B2">
      <w:pPr>
        <w:pStyle w:val="Heading3"/>
      </w:pPr>
      <w:r>
        <w:t xml:space="preserve">[7] </w:t>
      </w:r>
      <w:r w:rsidRPr="00817355">
        <w:t xml:space="preserve">M. Tohidi et al. "Getting the right design and the design right: Testing many is better than one." in </w:t>
      </w:r>
      <w:r w:rsidRPr="00817355">
        <w:rPr>
          <w:i/>
        </w:rPr>
        <w:t>Proceedings of the ACM-SIGCHI Conference on Human Factors in Computing Systems (CHI’06)</w:t>
      </w:r>
      <w:r w:rsidRPr="00817355">
        <w:t>. 2006, pp. 1243-1252.</w:t>
      </w:r>
    </w:p>
    <w:p w14:paraId="47798C9D" w14:textId="77777777" w:rsidR="000D6AF4" w:rsidRDefault="000D6AF4" w:rsidP="000D6AF4">
      <w:pPr>
        <w:pStyle w:val="Heading1"/>
      </w:pPr>
      <w:bookmarkStart w:id="5" w:name="_About_the_Authors"/>
      <w:bookmarkEnd w:id="5"/>
      <w:commentRangeStart w:id="6"/>
      <w:r>
        <w:lastRenderedPageBreak/>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Each author name should be bolded. You can apply the AuthorName character style for this. An image is optional (width not to exceed 1-inch or 96 pixels).</w:t>
      </w:r>
    </w:p>
    <w:commentRangeEnd w:id="6"/>
    <w:p w14:paraId="16CE3EC9" w14:textId="77777777" w:rsidR="000D6AF4" w:rsidRDefault="00A2564A" w:rsidP="000D6AF4">
      <w:pPr>
        <w:pStyle w:val="Heading1"/>
        <w:spacing w:before="0"/>
      </w:pPr>
      <w:r>
        <w:rPr>
          <w:rStyle w:val="CommentReference"/>
          <w:rFonts w:eastAsia="Times New Roman"/>
          <w:smallCaps w:val="0"/>
          <w:noProof w:val="0"/>
          <w:lang w:eastAsia="en-US"/>
        </w:rPr>
        <w:commentReference w:id="6"/>
      </w:r>
      <w:r w:rsidR="000D6AF4">
        <w:br w:type="column"/>
      </w:r>
      <w:commentRangeStart w:id="7"/>
      <w:r w:rsidR="000D6AF4">
        <w:rPr>
          <w:rStyle w:val="CommentReference"/>
        </w:rPr>
        <w:lastRenderedPageBreak/>
        <w:t>C</w:t>
      </w:r>
      <w:r w:rsidR="000D6AF4">
        <w:t>opyright forms</w:t>
      </w:r>
    </w:p>
    <w:p w14:paraId="014B66A9" w14:textId="2DD5BBAD" w:rsidR="000D6AF4" w:rsidRDefault="000D6AF4" w:rsidP="000D6AF4">
      <w:pPr>
        <w:pStyle w:val="BodyTextIndent"/>
        <w:rPr>
          <w:iCs/>
        </w:rPr>
      </w:pPr>
      <w:r>
        <w:t xml:space="preserve">You must submit your fully-completed, signed IEEE copyright release form when you submit your final </w:t>
      </w:r>
      <w:r w:rsidR="00A93C8E">
        <w:t xml:space="preserve">extended abstract </w:t>
      </w:r>
      <w:r>
        <w:t xml:space="preserve">online. We </w:t>
      </w:r>
      <w:r w:rsidRPr="00F35293">
        <w:t>must</w:t>
      </w:r>
      <w:r>
        <w:t xml:space="preserve"> have this form before your </w:t>
      </w:r>
      <w:r w:rsidR="00A93C8E">
        <w:t xml:space="preserve">extended abstract </w:t>
      </w:r>
      <w:r>
        <w:t xml:space="preserve">can be published in the Proceedings. </w:t>
      </w:r>
    </w:p>
    <w:p w14:paraId="44AE195E" w14:textId="77777777" w:rsidR="000D6AF4" w:rsidRDefault="000D6AF4" w:rsidP="000D6AF4">
      <w:pPr>
        <w:pStyle w:val="BodyTextIndent"/>
        <w:rPr>
          <w:iCs/>
        </w:rPr>
      </w:pPr>
    </w:p>
    <w:p w14:paraId="660FF8EC" w14:textId="02BCFDF0" w:rsidR="000D6AF4" w:rsidRDefault="000D6AF4" w:rsidP="000D6AF4">
      <w:pPr>
        <w:pStyle w:val="BodyTextIndent"/>
      </w:pPr>
      <w:r>
        <w:t xml:space="preserve">There are specific copyright notices for Government agencies. Please contact the Proceedings Co-chairs for the correct statement to include in your </w:t>
      </w:r>
      <w:r w:rsidR="00A93C8E">
        <w:t>extended abstract</w:t>
      </w:r>
      <w:r>
        <w:t xml:space="preserve">. Please delete this section (Copyright Forms) before submitting your </w:t>
      </w:r>
      <w:r w:rsidR="00A93C8E">
        <w:t>extended abstract</w:t>
      </w:r>
      <w:r>
        <w:t>.</w:t>
      </w:r>
      <w:commentRangeEnd w:id="7"/>
      <w:r>
        <w:rPr>
          <w:rStyle w:val="CommentReference"/>
        </w:rPr>
        <w:commentReference w:id="7"/>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5E04977E" w14:textId="39A3267E" w:rsidR="00500102" w:rsidRDefault="00500102">
      <w:pPr>
        <w:pStyle w:val="CommentText"/>
      </w:pPr>
      <w:r>
        <w:rPr>
          <w:rStyle w:val="CommentReference"/>
        </w:rPr>
        <w:annotationRef/>
      </w:r>
      <w:r>
        <w:t>Do not remove “Extended Abstract: “ and start your title without entering a line break after the colon.</w:t>
      </w:r>
    </w:p>
    <w:p w14:paraId="0809845F" w14:textId="5ED335A1" w:rsidR="000B1151" w:rsidRDefault="00EC2BC6">
      <w:pPr>
        <w:pStyle w:val="CommentText"/>
      </w:pPr>
      <w:r>
        <w:t>Delete this comment before submitting your camera ready.</w:t>
      </w:r>
    </w:p>
  </w:comment>
  <w:comment w:id="6" w:author="Author" w:initials="A">
    <w:p w14:paraId="79A3331F" w14:textId="79EF5AC4" w:rsidR="0002362F" w:rsidRPr="00A73A94" w:rsidRDefault="0002362F">
      <w:pPr>
        <w:pStyle w:val="CommentText"/>
      </w:pPr>
      <w:r>
        <w:rPr>
          <w:rStyle w:val="CommentReference"/>
        </w:rPr>
        <w:annotationRef/>
      </w:r>
      <w:r w:rsidRPr="00A73A94">
        <w:t xml:space="preserve">Delete the About the Authors section and this comment before submitting your final camera-ready </w:t>
      </w:r>
      <w:r w:rsidR="00CA1959">
        <w:t>extended abstract</w:t>
      </w:r>
      <w:r w:rsidRPr="00A73A94">
        <w:t>.</w:t>
      </w:r>
    </w:p>
  </w:comment>
  <w:comment w:id="7" w:author="Author" w:initials="A">
    <w:p w14:paraId="08D5C02D" w14:textId="058939B0" w:rsidR="0002362F" w:rsidRDefault="0002362F" w:rsidP="000D6AF4">
      <w:pPr>
        <w:pStyle w:val="CommentText"/>
      </w:pPr>
      <w:r>
        <w:rPr>
          <w:rStyle w:val="CommentReference"/>
        </w:rPr>
        <w:annotationRef/>
      </w:r>
      <w:r>
        <w:t xml:space="preserve">Please read the Copyright Forms section; then delete the section and this comment </w:t>
      </w:r>
      <w:r w:rsidR="008F6119" w:rsidRPr="00A73A94">
        <w:t xml:space="preserve">before submitting your final camera-ready </w:t>
      </w:r>
      <w:r w:rsidR="008F6119">
        <w:t>extended abstract</w:t>
      </w:r>
      <w:r w:rsidR="008F6119" w:rsidRPr="00A73A94">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09845F" w15:done="0"/>
  <w15:commentEx w15:paraId="79A3331F" w15:done="0"/>
  <w15:commentEx w15:paraId="08D5C0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93F3F" w14:textId="77777777" w:rsidR="003E4DBE" w:rsidRDefault="003E4DBE">
      <w:r>
        <w:separator/>
      </w:r>
    </w:p>
  </w:endnote>
  <w:endnote w:type="continuationSeparator" w:id="0">
    <w:p w14:paraId="7CDA3ADE" w14:textId="77777777" w:rsidR="003E4DBE" w:rsidRDefault="003E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19A02" w14:textId="77777777" w:rsidR="003E4DBE" w:rsidRDefault="003E4DBE">
      <w:r>
        <w:separator/>
      </w:r>
    </w:p>
  </w:footnote>
  <w:footnote w:type="continuationSeparator" w:id="0">
    <w:p w14:paraId="271CC3D5" w14:textId="77777777" w:rsidR="003E4DBE" w:rsidRDefault="003E4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8A"/>
    <w:rsid w:val="00005EC8"/>
    <w:rsid w:val="00021AC3"/>
    <w:rsid w:val="00022D85"/>
    <w:rsid w:val="0002362F"/>
    <w:rsid w:val="00086641"/>
    <w:rsid w:val="00096549"/>
    <w:rsid w:val="000A02A4"/>
    <w:rsid w:val="000A6240"/>
    <w:rsid w:val="000B06B9"/>
    <w:rsid w:val="000B1151"/>
    <w:rsid w:val="000B31BA"/>
    <w:rsid w:val="000C2F67"/>
    <w:rsid w:val="000C3ACB"/>
    <w:rsid w:val="000C7692"/>
    <w:rsid w:val="000C769A"/>
    <w:rsid w:val="000D6AF4"/>
    <w:rsid w:val="0012293F"/>
    <w:rsid w:val="0014375F"/>
    <w:rsid w:val="001621A7"/>
    <w:rsid w:val="00172317"/>
    <w:rsid w:val="001760A0"/>
    <w:rsid w:val="001772D8"/>
    <w:rsid w:val="00184AC3"/>
    <w:rsid w:val="00184C67"/>
    <w:rsid w:val="001A1029"/>
    <w:rsid w:val="001A300A"/>
    <w:rsid w:val="001A7187"/>
    <w:rsid w:val="001A7B92"/>
    <w:rsid w:val="001C3E1F"/>
    <w:rsid w:val="001C72CE"/>
    <w:rsid w:val="001E207A"/>
    <w:rsid w:val="001E7A2C"/>
    <w:rsid w:val="00222071"/>
    <w:rsid w:val="00224264"/>
    <w:rsid w:val="00231E97"/>
    <w:rsid w:val="00242BCC"/>
    <w:rsid w:val="00245C46"/>
    <w:rsid w:val="00250302"/>
    <w:rsid w:val="002544D6"/>
    <w:rsid w:val="00263084"/>
    <w:rsid w:val="00263D23"/>
    <w:rsid w:val="00264C34"/>
    <w:rsid w:val="002653D3"/>
    <w:rsid w:val="0027508A"/>
    <w:rsid w:val="00277A23"/>
    <w:rsid w:val="0028095C"/>
    <w:rsid w:val="00282755"/>
    <w:rsid w:val="0028707A"/>
    <w:rsid w:val="00292FC6"/>
    <w:rsid w:val="002A1A86"/>
    <w:rsid w:val="002A2297"/>
    <w:rsid w:val="002A2EF6"/>
    <w:rsid w:val="002B376B"/>
    <w:rsid w:val="002B7090"/>
    <w:rsid w:val="002B781E"/>
    <w:rsid w:val="002C6357"/>
    <w:rsid w:val="002C79A1"/>
    <w:rsid w:val="002D77CE"/>
    <w:rsid w:val="002F235F"/>
    <w:rsid w:val="00304CA9"/>
    <w:rsid w:val="003051A0"/>
    <w:rsid w:val="00305D75"/>
    <w:rsid w:val="003062BB"/>
    <w:rsid w:val="00320544"/>
    <w:rsid w:val="00350ED7"/>
    <w:rsid w:val="0035208E"/>
    <w:rsid w:val="003744EB"/>
    <w:rsid w:val="00386C7A"/>
    <w:rsid w:val="003C3B1D"/>
    <w:rsid w:val="003E3DDC"/>
    <w:rsid w:val="003E472D"/>
    <w:rsid w:val="003E4DBE"/>
    <w:rsid w:val="003F179B"/>
    <w:rsid w:val="003F3E11"/>
    <w:rsid w:val="00430505"/>
    <w:rsid w:val="00436E12"/>
    <w:rsid w:val="0044250B"/>
    <w:rsid w:val="0044272E"/>
    <w:rsid w:val="00450C06"/>
    <w:rsid w:val="00454C48"/>
    <w:rsid w:val="00456000"/>
    <w:rsid w:val="004630D9"/>
    <w:rsid w:val="00473897"/>
    <w:rsid w:val="004877D6"/>
    <w:rsid w:val="00496602"/>
    <w:rsid w:val="004A504A"/>
    <w:rsid w:val="004B0384"/>
    <w:rsid w:val="004E4100"/>
    <w:rsid w:val="004E7706"/>
    <w:rsid w:val="004F31A5"/>
    <w:rsid w:val="00500102"/>
    <w:rsid w:val="005101E4"/>
    <w:rsid w:val="00511F7B"/>
    <w:rsid w:val="00552DD1"/>
    <w:rsid w:val="00557FCD"/>
    <w:rsid w:val="00566EFA"/>
    <w:rsid w:val="0058041F"/>
    <w:rsid w:val="005817F0"/>
    <w:rsid w:val="005827A9"/>
    <w:rsid w:val="005946F9"/>
    <w:rsid w:val="005948EC"/>
    <w:rsid w:val="005977BC"/>
    <w:rsid w:val="005B3004"/>
    <w:rsid w:val="005D421E"/>
    <w:rsid w:val="005D57B2"/>
    <w:rsid w:val="005D63C4"/>
    <w:rsid w:val="005E34C5"/>
    <w:rsid w:val="005F5A84"/>
    <w:rsid w:val="006162B2"/>
    <w:rsid w:val="00625ADE"/>
    <w:rsid w:val="00651979"/>
    <w:rsid w:val="00655B1C"/>
    <w:rsid w:val="006633FE"/>
    <w:rsid w:val="00664849"/>
    <w:rsid w:val="00675D9E"/>
    <w:rsid w:val="006811F4"/>
    <w:rsid w:val="00692B5D"/>
    <w:rsid w:val="006C0DA1"/>
    <w:rsid w:val="006C7CAC"/>
    <w:rsid w:val="006E6DFA"/>
    <w:rsid w:val="006F78C1"/>
    <w:rsid w:val="00702093"/>
    <w:rsid w:val="0071228F"/>
    <w:rsid w:val="00713E87"/>
    <w:rsid w:val="00725706"/>
    <w:rsid w:val="007263BE"/>
    <w:rsid w:val="0073151B"/>
    <w:rsid w:val="00744783"/>
    <w:rsid w:val="00750309"/>
    <w:rsid w:val="007619D0"/>
    <w:rsid w:val="007739C5"/>
    <w:rsid w:val="00773B2C"/>
    <w:rsid w:val="007972A1"/>
    <w:rsid w:val="007A587E"/>
    <w:rsid w:val="007B2021"/>
    <w:rsid w:val="007B5F3C"/>
    <w:rsid w:val="007B7B8F"/>
    <w:rsid w:val="007C1A5A"/>
    <w:rsid w:val="007C1C2F"/>
    <w:rsid w:val="007F4625"/>
    <w:rsid w:val="007F4D6F"/>
    <w:rsid w:val="00805CB6"/>
    <w:rsid w:val="00806454"/>
    <w:rsid w:val="00807CDF"/>
    <w:rsid w:val="008208A9"/>
    <w:rsid w:val="00827FF2"/>
    <w:rsid w:val="00833A15"/>
    <w:rsid w:val="0084253F"/>
    <w:rsid w:val="008472BB"/>
    <w:rsid w:val="00875C80"/>
    <w:rsid w:val="0089300E"/>
    <w:rsid w:val="00895FD4"/>
    <w:rsid w:val="008A017D"/>
    <w:rsid w:val="008A2141"/>
    <w:rsid w:val="008A2C28"/>
    <w:rsid w:val="008A30F5"/>
    <w:rsid w:val="008C0EB4"/>
    <w:rsid w:val="008C1877"/>
    <w:rsid w:val="008D0204"/>
    <w:rsid w:val="008D4AA4"/>
    <w:rsid w:val="008F6119"/>
    <w:rsid w:val="009052EA"/>
    <w:rsid w:val="00905B1A"/>
    <w:rsid w:val="00905E6F"/>
    <w:rsid w:val="00925562"/>
    <w:rsid w:val="009753F3"/>
    <w:rsid w:val="00987D0D"/>
    <w:rsid w:val="009A0F7A"/>
    <w:rsid w:val="009B5410"/>
    <w:rsid w:val="009F0825"/>
    <w:rsid w:val="009F48A2"/>
    <w:rsid w:val="00A236FE"/>
    <w:rsid w:val="00A2564A"/>
    <w:rsid w:val="00A26725"/>
    <w:rsid w:val="00A26EA5"/>
    <w:rsid w:val="00A4324D"/>
    <w:rsid w:val="00A4510F"/>
    <w:rsid w:val="00A47E67"/>
    <w:rsid w:val="00A62ECF"/>
    <w:rsid w:val="00A73A94"/>
    <w:rsid w:val="00A74C42"/>
    <w:rsid w:val="00A8386A"/>
    <w:rsid w:val="00A91C91"/>
    <w:rsid w:val="00A93C8E"/>
    <w:rsid w:val="00AC03CF"/>
    <w:rsid w:val="00AC5BFD"/>
    <w:rsid w:val="00AE5B5C"/>
    <w:rsid w:val="00AE758C"/>
    <w:rsid w:val="00B005EC"/>
    <w:rsid w:val="00B06F54"/>
    <w:rsid w:val="00B22F8A"/>
    <w:rsid w:val="00B45E8E"/>
    <w:rsid w:val="00B572B9"/>
    <w:rsid w:val="00B574E9"/>
    <w:rsid w:val="00B631D4"/>
    <w:rsid w:val="00B85E0D"/>
    <w:rsid w:val="00B9354F"/>
    <w:rsid w:val="00B96C2F"/>
    <w:rsid w:val="00BA065A"/>
    <w:rsid w:val="00BA2B13"/>
    <w:rsid w:val="00BB10F5"/>
    <w:rsid w:val="00BC65B2"/>
    <w:rsid w:val="00BC7B33"/>
    <w:rsid w:val="00BD3C59"/>
    <w:rsid w:val="00BD5B53"/>
    <w:rsid w:val="00BF24CC"/>
    <w:rsid w:val="00BF3363"/>
    <w:rsid w:val="00BF6D56"/>
    <w:rsid w:val="00BF79DF"/>
    <w:rsid w:val="00C102E4"/>
    <w:rsid w:val="00C14E6F"/>
    <w:rsid w:val="00C15D04"/>
    <w:rsid w:val="00C16954"/>
    <w:rsid w:val="00C26018"/>
    <w:rsid w:val="00C31544"/>
    <w:rsid w:val="00C31BBE"/>
    <w:rsid w:val="00C32B5F"/>
    <w:rsid w:val="00C32FA2"/>
    <w:rsid w:val="00C3683F"/>
    <w:rsid w:val="00C37963"/>
    <w:rsid w:val="00C4501D"/>
    <w:rsid w:val="00C635E0"/>
    <w:rsid w:val="00C8450E"/>
    <w:rsid w:val="00C860B4"/>
    <w:rsid w:val="00C92500"/>
    <w:rsid w:val="00CA1959"/>
    <w:rsid w:val="00CB4199"/>
    <w:rsid w:val="00CE1629"/>
    <w:rsid w:val="00CE268F"/>
    <w:rsid w:val="00CF43F4"/>
    <w:rsid w:val="00D02977"/>
    <w:rsid w:val="00D040B5"/>
    <w:rsid w:val="00D05E21"/>
    <w:rsid w:val="00D10BB5"/>
    <w:rsid w:val="00D123C6"/>
    <w:rsid w:val="00D22675"/>
    <w:rsid w:val="00D4172F"/>
    <w:rsid w:val="00D501DD"/>
    <w:rsid w:val="00D53C83"/>
    <w:rsid w:val="00D662C3"/>
    <w:rsid w:val="00D6729C"/>
    <w:rsid w:val="00D84241"/>
    <w:rsid w:val="00DC4F14"/>
    <w:rsid w:val="00DF27E1"/>
    <w:rsid w:val="00E11F4E"/>
    <w:rsid w:val="00E20250"/>
    <w:rsid w:val="00E31171"/>
    <w:rsid w:val="00E51593"/>
    <w:rsid w:val="00E60649"/>
    <w:rsid w:val="00E6110D"/>
    <w:rsid w:val="00E63DC6"/>
    <w:rsid w:val="00E81941"/>
    <w:rsid w:val="00EA357F"/>
    <w:rsid w:val="00EA70EB"/>
    <w:rsid w:val="00EB2179"/>
    <w:rsid w:val="00EB4787"/>
    <w:rsid w:val="00EB7F00"/>
    <w:rsid w:val="00EC2BC6"/>
    <w:rsid w:val="00ED7813"/>
    <w:rsid w:val="00ED7F31"/>
    <w:rsid w:val="00EF0958"/>
    <w:rsid w:val="00EF1976"/>
    <w:rsid w:val="00EF26FC"/>
    <w:rsid w:val="00F06798"/>
    <w:rsid w:val="00FA3F6A"/>
    <w:rsid w:val="00FD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9B5410"/>
    <w:pPr>
      <w:spacing w:after="0" w:line="240" w:lineRule="auto"/>
      <w:ind w:left="0"/>
      <w:jc w:val="both"/>
    </w:pPr>
    <w:rPr>
      <w:rFonts w:eastAsia="SimSun"/>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documents/ieeecitationref.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8EBC-8D74-4BB7-AFED-6A9A68D4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2015-10-30T14:44:00Z</dcterms:created>
  <dcterms:modified xsi:type="dcterms:W3CDTF">2015-10-30T14:44:00Z</dcterms:modified>
  <cp:category/>
</cp:coreProperties>
</file>